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ECE" w:rsidRDefault="009564A2">
      <w:r>
        <w:t>Abraham Maslow</w:t>
      </w:r>
    </w:p>
    <w:p w:rsidR="009564A2" w:rsidRPr="009564A2" w:rsidRDefault="009564A2" w:rsidP="009564A2">
      <w:pPr>
        <w:spacing w:before="100" w:beforeAutospacing="1" w:after="100" w:afterAutospacing="1" w:line="240" w:lineRule="auto"/>
        <w:outlineLvl w:val="1"/>
        <w:rPr>
          <w:rFonts w:ascii="Times New Roman" w:eastAsia="Times New Roman" w:hAnsi="Times New Roman" w:cs="Times New Roman"/>
          <w:b/>
          <w:bCs/>
          <w:sz w:val="36"/>
          <w:szCs w:val="36"/>
        </w:rPr>
      </w:pPr>
      <w:r w:rsidRPr="009564A2">
        <w:rPr>
          <w:rFonts w:ascii="Times New Roman" w:eastAsia="Times New Roman" w:hAnsi="Times New Roman" w:cs="Times New Roman"/>
          <w:b/>
          <w:bCs/>
          <w:sz w:val="36"/>
          <w:szCs w:val="36"/>
        </w:rPr>
        <w:t>Humanistic theories of self-actualization</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Maslow was already a 33-year old father and had two children by the advent of USA's entering into World War II in 1941. He was thus eligible for the military. However, the horrors of war instead inspired a vision of peace in him and this led to his groundbreaking psychological studies of self-actualizing people—beginning with his two favorite mentors: Max Wertheimer and Ruth Benedict.</w:t>
      </w:r>
      <w:hyperlink r:id="rId4" w:anchor="cite_note-16" w:history="1">
        <w:r w:rsidRPr="009564A2">
          <w:rPr>
            <w:rFonts w:ascii="Times New Roman" w:eastAsia="Times New Roman" w:hAnsi="Times New Roman" w:cs="Times New Roman"/>
            <w:color w:val="0000FF"/>
            <w:sz w:val="24"/>
            <w:szCs w:val="24"/>
            <w:u w:val="single"/>
            <w:vertAlign w:val="superscript"/>
          </w:rPr>
          <w:t>[17]</w:t>
        </w:r>
      </w:hyperlink>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Many psychologists have made impacts on society's understanding of the world. Abraham Maslow was one of these; he brought a new face to the study of human behavior. He called his new discipline, "Humanistic Psychology."</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His family life and his experiences influenced his psychological ideas. After World War II, Maslow began to question the way psychologists had come to their conclusions, and though he didn’t completely disagree, he had his own ideas on how to understand the human mind.</w:t>
      </w:r>
      <w:hyperlink r:id="rId5" w:anchor="cite_note-17" w:history="1">
        <w:r w:rsidRPr="009564A2">
          <w:rPr>
            <w:rFonts w:ascii="Times New Roman" w:eastAsia="Times New Roman" w:hAnsi="Times New Roman" w:cs="Times New Roman"/>
            <w:color w:val="0000FF"/>
            <w:sz w:val="24"/>
            <w:szCs w:val="24"/>
            <w:u w:val="single"/>
            <w:vertAlign w:val="superscript"/>
          </w:rPr>
          <w:t>[18]</w:t>
        </w:r>
      </w:hyperlink>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hyperlink r:id="rId6" w:tooltip="Humanistic psychologist" w:history="1">
        <w:r w:rsidRPr="009564A2">
          <w:rPr>
            <w:rFonts w:ascii="Times New Roman" w:eastAsia="Times New Roman" w:hAnsi="Times New Roman" w:cs="Times New Roman"/>
            <w:color w:val="0000FF"/>
            <w:sz w:val="24"/>
            <w:szCs w:val="24"/>
            <w:u w:val="single"/>
          </w:rPr>
          <w:t>Humanistic psychologists</w:t>
        </w:r>
      </w:hyperlink>
      <w:r w:rsidRPr="009564A2">
        <w:rPr>
          <w:rFonts w:ascii="Times New Roman" w:eastAsia="Times New Roman" w:hAnsi="Times New Roman" w:cs="Times New Roman"/>
          <w:sz w:val="24"/>
          <w:szCs w:val="24"/>
        </w:rPr>
        <w:t xml:space="preserve"> believe that every person has a strong desire to realize his or her full potential, to reach a level of "</w:t>
      </w:r>
      <w:hyperlink r:id="rId7" w:tooltip="Self-actualization" w:history="1">
        <w:r w:rsidRPr="009564A2">
          <w:rPr>
            <w:rFonts w:ascii="Times New Roman" w:eastAsia="Times New Roman" w:hAnsi="Times New Roman" w:cs="Times New Roman"/>
            <w:color w:val="0000FF"/>
            <w:sz w:val="24"/>
            <w:szCs w:val="24"/>
            <w:u w:val="single"/>
          </w:rPr>
          <w:t>self-actualization</w:t>
        </w:r>
      </w:hyperlink>
      <w:r w:rsidRPr="009564A2">
        <w:rPr>
          <w:rFonts w:ascii="Times New Roman" w:eastAsia="Times New Roman" w:hAnsi="Times New Roman" w:cs="Times New Roman"/>
          <w:sz w:val="24"/>
          <w:szCs w:val="24"/>
        </w:rPr>
        <w:t>". To prove that humans are not simply blindly reacting to situations, but trying to accomplish something greater, Maslow studied mentally healthy individuals instead of people with serious psychological issues. This informed his theory that people experience “</w:t>
      </w:r>
      <w:hyperlink r:id="rId8" w:tooltip="Peak experience" w:history="1">
        <w:r w:rsidRPr="009564A2">
          <w:rPr>
            <w:rFonts w:ascii="Times New Roman" w:eastAsia="Times New Roman" w:hAnsi="Times New Roman" w:cs="Times New Roman"/>
            <w:color w:val="0000FF"/>
            <w:sz w:val="24"/>
            <w:szCs w:val="24"/>
            <w:u w:val="single"/>
          </w:rPr>
          <w:t>peak experiences</w:t>
        </w:r>
      </w:hyperlink>
      <w:r w:rsidRPr="009564A2">
        <w:rPr>
          <w:rFonts w:ascii="Times New Roman" w:eastAsia="Times New Roman" w:hAnsi="Times New Roman" w:cs="Times New Roman"/>
          <w:sz w:val="24"/>
          <w:szCs w:val="24"/>
        </w:rPr>
        <w:t>", high points in life when the individual is in harmony with himself and his surroundings. In Maslow's view, self-actualized people can have many peak experiences throughout a day while others have those experiences less frequently.</w:t>
      </w:r>
      <w:hyperlink r:id="rId9" w:anchor="cite_note-18" w:history="1">
        <w:r w:rsidRPr="009564A2">
          <w:rPr>
            <w:rFonts w:ascii="Times New Roman" w:eastAsia="Times New Roman" w:hAnsi="Times New Roman" w:cs="Times New Roman"/>
            <w:color w:val="0000FF"/>
            <w:sz w:val="24"/>
            <w:szCs w:val="24"/>
            <w:u w:val="single"/>
            <w:vertAlign w:val="superscript"/>
          </w:rPr>
          <w:t>[19]</w:t>
        </w:r>
      </w:hyperlink>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Maslow noticed that self-actualized individuals had a better insight of reality, deeply accepted one-self, others and the world, and also had faced many problems and were known to be impulsive people. These self-actualized individuals were very independent and private when it came to their environment and culture, especially their very own individual development on "potentialities and inner resources".</w:t>
      </w:r>
      <w:hyperlink r:id="rId10" w:anchor="cite_note-19" w:history="1">
        <w:r w:rsidRPr="009564A2">
          <w:rPr>
            <w:rFonts w:ascii="Times New Roman" w:eastAsia="Times New Roman" w:hAnsi="Times New Roman" w:cs="Times New Roman"/>
            <w:color w:val="0000FF"/>
            <w:sz w:val="24"/>
            <w:szCs w:val="24"/>
            <w:u w:val="single"/>
            <w:vertAlign w:val="superscript"/>
          </w:rPr>
          <w:t>[20]</w:t>
        </w:r>
      </w:hyperlink>
    </w:p>
    <w:p w:rsidR="009564A2" w:rsidRPr="009564A2" w:rsidRDefault="009564A2" w:rsidP="009564A2">
      <w:pPr>
        <w:spacing w:before="100" w:beforeAutospacing="1" w:after="100" w:afterAutospacing="1" w:line="240" w:lineRule="auto"/>
        <w:outlineLvl w:val="2"/>
        <w:rPr>
          <w:rFonts w:ascii="Times New Roman" w:eastAsia="Times New Roman" w:hAnsi="Times New Roman" w:cs="Times New Roman"/>
          <w:b/>
          <w:bCs/>
          <w:sz w:val="27"/>
          <w:szCs w:val="27"/>
        </w:rPr>
      </w:pPr>
      <w:r w:rsidRPr="009564A2">
        <w:rPr>
          <w:rFonts w:ascii="Times New Roman" w:eastAsia="Times New Roman" w:hAnsi="Times New Roman" w:cs="Times New Roman"/>
          <w:b/>
          <w:bCs/>
          <w:sz w:val="27"/>
          <w:szCs w:val="27"/>
        </w:rPr>
        <w:t>Hierarchy of Needs</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 xml:space="preserve">A visual aid Maslow created to explain his theory, which he called the Hierarchy of Needs, is a pyramid depicting the levels of human needs, psychological and physical. When a human being ascends the steps of the pyramid he reaches self actualization. At the bottom of the pyramid are the “Basic needs or Physiological needs” of a human being, food and water and sex. The next level is “Safety Needs: Security, Order, and Stability.” These two steps are important to the physical survival of the person. Once individuals have basic nutrition, shelter and safety, they attempt to accomplish more. The third level of need is “Love and Belonging,” which are psychological needs; when individuals have taken care of themselves physically, they are ready to share themselves with others. The fourth level is achieved when individuals feel comfortable with what they have accomplished. This is the “Esteem” level, the level of success and status (from self and others). The top of the pyramid, “Need for Self-actualization,” occurs when individuals reach a state of harmony and understanding. (The Developing Person through the </w:t>
      </w:r>
      <w:r w:rsidRPr="009564A2">
        <w:rPr>
          <w:rFonts w:ascii="Times New Roman" w:eastAsia="Times New Roman" w:hAnsi="Times New Roman" w:cs="Times New Roman"/>
          <w:sz w:val="24"/>
          <w:szCs w:val="24"/>
        </w:rPr>
        <w:lastRenderedPageBreak/>
        <w:t>Life Span, (1983) pg. 44).Once a person has reached the self actualization state they focus on themselves and try to build their own image. They may look at this in terms of feelings such as self confidence or by accomplishing a set goal.</w:t>
      </w:r>
      <w:hyperlink r:id="rId11" w:anchor="cite_note-21" w:history="1">
        <w:r w:rsidRPr="009564A2">
          <w:rPr>
            <w:rFonts w:ascii="Times New Roman" w:eastAsia="Times New Roman" w:hAnsi="Times New Roman" w:cs="Times New Roman"/>
            <w:color w:val="0000FF"/>
            <w:sz w:val="24"/>
            <w:szCs w:val="24"/>
            <w:u w:val="single"/>
            <w:vertAlign w:val="superscript"/>
          </w:rPr>
          <w:t>[22]</w:t>
        </w:r>
      </w:hyperlink>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 xml:space="preserve">Maslow based his study on the writings of other psychologists, </w:t>
      </w:r>
      <w:hyperlink r:id="rId12" w:tooltip="Albert Einstein" w:history="1">
        <w:r w:rsidRPr="009564A2">
          <w:rPr>
            <w:rFonts w:ascii="Times New Roman" w:eastAsia="Times New Roman" w:hAnsi="Times New Roman" w:cs="Times New Roman"/>
            <w:color w:val="0000FF"/>
            <w:sz w:val="24"/>
            <w:szCs w:val="24"/>
            <w:u w:val="single"/>
          </w:rPr>
          <w:t>Albert Einstein</w:t>
        </w:r>
      </w:hyperlink>
      <w:r w:rsidRPr="009564A2">
        <w:rPr>
          <w:rFonts w:ascii="Times New Roman" w:eastAsia="Times New Roman" w:hAnsi="Times New Roman" w:cs="Times New Roman"/>
          <w:sz w:val="24"/>
          <w:szCs w:val="24"/>
        </w:rPr>
        <w:t xml:space="preserve"> and people he knew who clearly met the standard of self actualization. Maslow used Einstein's writings and accomplishments to exemplify the characteristics of the self actualized person. He realized that all the individuals he studied had similar personality traits. All were "reality centered"</w:t>
      </w:r>
      <w:proofErr w:type="gramStart"/>
      <w:r w:rsidRPr="009564A2">
        <w:rPr>
          <w:rFonts w:ascii="Times New Roman" w:eastAsia="Times New Roman" w:hAnsi="Times New Roman" w:cs="Times New Roman"/>
          <w:sz w:val="24"/>
          <w:szCs w:val="24"/>
        </w:rPr>
        <w:t>,</w:t>
      </w:r>
      <w:proofErr w:type="gramEnd"/>
      <w:r w:rsidRPr="009564A2">
        <w:rPr>
          <w:rFonts w:ascii="Times New Roman" w:eastAsia="Times New Roman" w:hAnsi="Times New Roman" w:cs="Times New Roman"/>
          <w:sz w:val="24"/>
          <w:szCs w:val="24"/>
        </w:rPr>
        <w:t xml:space="preserve"> able to differentiate what was fraudulent from what was genuine. They were also "problem centered", meaning that they treated life’s difficulties as problems that demanded solutions. These individuals also were comfortable being alone and had healthy personal relationships. They had only a few close friends and family rather than a large number of shallow relationships.</w:t>
      </w:r>
      <w:hyperlink r:id="rId13" w:anchor="cite_note-ship-22" w:history="1">
        <w:r w:rsidRPr="009564A2">
          <w:rPr>
            <w:rFonts w:ascii="Times New Roman" w:eastAsia="Times New Roman" w:hAnsi="Times New Roman" w:cs="Times New Roman"/>
            <w:color w:val="0000FF"/>
            <w:sz w:val="24"/>
            <w:szCs w:val="24"/>
            <w:u w:val="single"/>
            <w:vertAlign w:val="superscript"/>
          </w:rPr>
          <w:t>[23]</w:t>
        </w:r>
      </w:hyperlink>
      <w:r w:rsidRPr="009564A2">
        <w:rPr>
          <w:rFonts w:ascii="Times New Roman" w:eastAsia="Times New Roman" w:hAnsi="Times New Roman" w:cs="Times New Roman"/>
          <w:sz w:val="24"/>
          <w:szCs w:val="24"/>
        </w:rPr>
        <w:t xml:space="preserve"> One historical figure Maslow found to be helpful in his journey to understanding self actualization was Lao Tzu, The Father of Taoism. A tenet of Taoism is that people do not obtain personal meaning or pleasure by seeking material possessions.</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When Maslow introduced these ideas some weren't ready to understand them; others dismissed them as unscientific. Sometimes viewed as disagreeing with Freud and psychoanalytic theory, Maslow actually positioned his work as a vital complement to that of Freud. Maslow stated in his book, “It is as if Freud supplied us the sick half of psychology and we must now fill it out with the healthy half.” (Toward a psychology of being, 1968) There are two faces of human nature—the sick and the healthy—so there should be two faces of psychology.</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Consequently, Maslow argued, the way in which essential needs are fulfilled is just as important as the needs themselves. Together, these define the human experience. To the extent a person finds cooperative social fulfillment, he establishes meaningful relationships with other people and the larger world. In other words, he establishes meaningful connections to an external reality—an essential component of self-actualization. In contrast, to the extent that vital needs find selfish and competitive fulfillment, a person acquires hostile emotions and limited external relationships—his awareness remains internal and limited.</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hyperlink r:id="rId14" w:tooltip="Ruth Benedict" w:history="1">
        <w:r w:rsidRPr="009564A2">
          <w:rPr>
            <w:rFonts w:ascii="Times New Roman" w:eastAsia="Times New Roman" w:hAnsi="Times New Roman" w:cs="Times New Roman"/>
            <w:color w:val="0000FF"/>
            <w:sz w:val="24"/>
            <w:szCs w:val="24"/>
            <w:u w:val="single"/>
          </w:rPr>
          <w:t>Ruth Benedict</w:t>
        </w:r>
      </w:hyperlink>
      <w:r w:rsidRPr="009564A2">
        <w:rPr>
          <w:rFonts w:ascii="Times New Roman" w:eastAsia="Times New Roman" w:hAnsi="Times New Roman" w:cs="Times New Roman"/>
          <w:sz w:val="24"/>
          <w:szCs w:val="24"/>
        </w:rPr>
        <w:t xml:space="preserve"> and </w:t>
      </w:r>
      <w:hyperlink r:id="rId15" w:tooltip="Max Wertheimer" w:history="1">
        <w:r w:rsidRPr="009564A2">
          <w:rPr>
            <w:rFonts w:ascii="Times New Roman" w:eastAsia="Times New Roman" w:hAnsi="Times New Roman" w:cs="Times New Roman"/>
            <w:color w:val="0000FF"/>
            <w:sz w:val="24"/>
            <w:szCs w:val="24"/>
            <w:u w:val="single"/>
          </w:rPr>
          <w:t>Max Wertheimer</w:t>
        </w:r>
      </w:hyperlink>
      <w:r w:rsidRPr="009564A2">
        <w:rPr>
          <w:rFonts w:ascii="Times New Roman" w:eastAsia="Times New Roman" w:hAnsi="Times New Roman" w:cs="Times New Roman"/>
          <w:sz w:val="24"/>
          <w:szCs w:val="24"/>
        </w:rPr>
        <w:t xml:space="preserve"> were Maslow's models of self-actualization. From them he generalized that, among other characteristics, self-actualizing people tend to focus on problems outside themselves; have a clear sense of what is true and what is false; are spontaneous and creative; and are not bound too strictly by social conventions.</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 xml:space="preserve">Beyond the routine of needs fulfillment, Maslow envisioned moments of extraordinary experience, known as </w:t>
      </w:r>
      <w:hyperlink r:id="rId16" w:tooltip="Peak experiences" w:history="1">
        <w:r w:rsidRPr="009564A2">
          <w:rPr>
            <w:rFonts w:ascii="Times New Roman" w:eastAsia="Times New Roman" w:hAnsi="Times New Roman" w:cs="Times New Roman"/>
            <w:color w:val="0000FF"/>
            <w:sz w:val="24"/>
            <w:szCs w:val="24"/>
            <w:u w:val="single"/>
          </w:rPr>
          <w:t>Peak experiences</w:t>
        </w:r>
      </w:hyperlink>
      <w:r w:rsidRPr="009564A2">
        <w:rPr>
          <w:rFonts w:ascii="Times New Roman" w:eastAsia="Times New Roman" w:hAnsi="Times New Roman" w:cs="Times New Roman"/>
          <w:sz w:val="24"/>
          <w:szCs w:val="24"/>
        </w:rPr>
        <w:t>, which are profound moments of love, understanding, happiness, or rapture, during which a person feels more whole, alive, self-sufficient and yet a part of the world, more aware of truth, justice, harmony, goodness, and so on. Self-actualizing people have many such peak experiences.</w:t>
      </w:r>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t xml:space="preserve">Maslow used the term </w:t>
      </w:r>
      <w:hyperlink r:id="rId17" w:tooltip="Metamotivation" w:history="1">
        <w:proofErr w:type="spellStart"/>
        <w:r w:rsidRPr="009564A2">
          <w:rPr>
            <w:rFonts w:ascii="Times New Roman" w:eastAsia="Times New Roman" w:hAnsi="Times New Roman" w:cs="Times New Roman"/>
            <w:color w:val="0000FF"/>
            <w:sz w:val="24"/>
            <w:szCs w:val="24"/>
            <w:u w:val="single"/>
          </w:rPr>
          <w:t>Metamotivation</w:t>
        </w:r>
        <w:proofErr w:type="spellEnd"/>
      </w:hyperlink>
      <w:r w:rsidRPr="009564A2">
        <w:rPr>
          <w:rFonts w:ascii="Times New Roman" w:eastAsia="Times New Roman" w:hAnsi="Times New Roman" w:cs="Times New Roman"/>
          <w:sz w:val="24"/>
          <w:szCs w:val="24"/>
        </w:rPr>
        <w:t xml:space="preserve"> to describe self actualized people who are driven by innate forces beyond their basic needs, so that they may explore and reach their full human potential.</w:t>
      </w:r>
      <w:hyperlink r:id="rId18" w:anchor="cite_note-23" w:history="1">
        <w:r w:rsidRPr="009564A2">
          <w:rPr>
            <w:rFonts w:ascii="Times New Roman" w:eastAsia="Times New Roman" w:hAnsi="Times New Roman" w:cs="Times New Roman"/>
            <w:color w:val="0000FF"/>
            <w:sz w:val="24"/>
            <w:szCs w:val="24"/>
            <w:u w:val="single"/>
            <w:vertAlign w:val="superscript"/>
          </w:rPr>
          <w:t>[24]</w:t>
        </w:r>
      </w:hyperlink>
    </w:p>
    <w:p w:rsidR="009564A2" w:rsidRPr="009564A2" w:rsidRDefault="009564A2" w:rsidP="009564A2">
      <w:pPr>
        <w:spacing w:before="100" w:beforeAutospacing="1" w:after="100" w:afterAutospacing="1" w:line="240" w:lineRule="auto"/>
        <w:rPr>
          <w:rFonts w:ascii="Times New Roman" w:eastAsia="Times New Roman" w:hAnsi="Times New Roman" w:cs="Times New Roman"/>
          <w:sz w:val="24"/>
          <w:szCs w:val="24"/>
        </w:rPr>
      </w:pPr>
      <w:r w:rsidRPr="009564A2">
        <w:rPr>
          <w:rFonts w:ascii="Times New Roman" w:eastAsia="Times New Roman" w:hAnsi="Times New Roman" w:cs="Times New Roman"/>
          <w:sz w:val="24"/>
          <w:szCs w:val="24"/>
        </w:rPr>
        <w:lastRenderedPageBreak/>
        <w:t xml:space="preserve">Maslow wrote that there are certain conditions that must be fulfilled in order for the basic needs to be satisfied. For example, freedom of speech, freedom to express oneself, and freedom to seek new </w:t>
      </w:r>
      <w:proofErr w:type="gramStart"/>
      <w:r w:rsidRPr="009564A2">
        <w:rPr>
          <w:rFonts w:ascii="Times New Roman" w:eastAsia="Times New Roman" w:hAnsi="Times New Roman" w:cs="Times New Roman"/>
          <w:sz w:val="24"/>
          <w:szCs w:val="24"/>
        </w:rPr>
        <w:t>information</w:t>
      </w:r>
      <w:proofErr w:type="gramEnd"/>
      <w:hyperlink r:id="rId19" w:anchor="cite_note-24" w:history="1">
        <w:r w:rsidRPr="009564A2">
          <w:rPr>
            <w:rFonts w:ascii="Times New Roman" w:eastAsia="Times New Roman" w:hAnsi="Times New Roman" w:cs="Times New Roman"/>
            <w:color w:val="0000FF"/>
            <w:sz w:val="24"/>
            <w:szCs w:val="24"/>
            <w:u w:val="single"/>
            <w:vertAlign w:val="superscript"/>
          </w:rPr>
          <w:t>[25]</w:t>
        </w:r>
      </w:hyperlink>
      <w:r w:rsidRPr="009564A2">
        <w:rPr>
          <w:rFonts w:ascii="Times New Roman" w:eastAsia="Times New Roman" w:hAnsi="Times New Roman" w:cs="Times New Roman"/>
          <w:sz w:val="24"/>
          <w:szCs w:val="24"/>
        </w:rPr>
        <w:t xml:space="preserve"> are a few of the prerequisites. Any blockages of these freedoms could prevent the satisfaction of the basic needs.</w:t>
      </w:r>
    </w:p>
    <w:p w:rsidR="009564A2" w:rsidRDefault="009564A2"/>
    <w:sectPr w:rsidR="009564A2"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9564A2"/>
    <w:rsid w:val="009564A2"/>
    <w:rsid w:val="00C53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9564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564A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64A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564A2"/>
    <w:rPr>
      <w:rFonts w:ascii="Times New Roman" w:eastAsia="Times New Roman" w:hAnsi="Times New Roman" w:cs="Times New Roman"/>
      <w:b/>
      <w:bCs/>
      <w:sz w:val="27"/>
      <w:szCs w:val="27"/>
    </w:rPr>
  </w:style>
  <w:style w:type="character" w:customStyle="1" w:styleId="mw-headline">
    <w:name w:val="mw-headline"/>
    <w:basedOn w:val="DefaultParagraphFont"/>
    <w:rsid w:val="009564A2"/>
  </w:style>
  <w:style w:type="paragraph" w:styleId="NormalWeb">
    <w:name w:val="Normal (Web)"/>
    <w:basedOn w:val="Normal"/>
    <w:uiPriority w:val="99"/>
    <w:semiHidden/>
    <w:unhideWhenUsed/>
    <w:rsid w:val="009564A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64A2"/>
    <w:rPr>
      <w:color w:val="0000FF"/>
      <w:u w:val="single"/>
    </w:rPr>
  </w:style>
  <w:style w:type="character" w:customStyle="1" w:styleId="editsection">
    <w:name w:val="editsection"/>
    <w:basedOn w:val="DefaultParagraphFont"/>
    <w:rsid w:val="009564A2"/>
  </w:style>
  <w:style w:type="paragraph" w:styleId="BalloonText">
    <w:name w:val="Balloon Text"/>
    <w:basedOn w:val="Normal"/>
    <w:link w:val="BalloonTextChar"/>
    <w:uiPriority w:val="99"/>
    <w:semiHidden/>
    <w:unhideWhenUsed/>
    <w:rsid w:val="009564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64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1666353">
      <w:bodyDiv w:val="1"/>
      <w:marLeft w:val="0"/>
      <w:marRight w:val="0"/>
      <w:marTop w:val="0"/>
      <w:marBottom w:val="0"/>
      <w:divBdr>
        <w:top w:val="none" w:sz="0" w:space="0" w:color="auto"/>
        <w:left w:val="none" w:sz="0" w:space="0" w:color="auto"/>
        <w:bottom w:val="none" w:sz="0" w:space="0" w:color="auto"/>
        <w:right w:val="none" w:sz="0" w:space="0" w:color="auto"/>
      </w:divBdr>
      <w:divsChild>
        <w:div w:id="1353722714">
          <w:marLeft w:val="0"/>
          <w:marRight w:val="0"/>
          <w:marTop w:val="0"/>
          <w:marBottom w:val="0"/>
          <w:divBdr>
            <w:top w:val="none" w:sz="0" w:space="0" w:color="auto"/>
            <w:left w:val="none" w:sz="0" w:space="0" w:color="auto"/>
            <w:bottom w:val="none" w:sz="0" w:space="0" w:color="auto"/>
            <w:right w:val="none" w:sz="0" w:space="0" w:color="auto"/>
          </w:divBdr>
          <w:divsChild>
            <w:div w:id="2038964532">
              <w:marLeft w:val="0"/>
              <w:marRight w:val="0"/>
              <w:marTop w:val="0"/>
              <w:marBottom w:val="0"/>
              <w:divBdr>
                <w:top w:val="none" w:sz="0" w:space="0" w:color="auto"/>
                <w:left w:val="none" w:sz="0" w:space="0" w:color="auto"/>
                <w:bottom w:val="none" w:sz="0" w:space="0" w:color="auto"/>
                <w:right w:val="none" w:sz="0" w:space="0" w:color="auto"/>
              </w:divBdr>
              <w:divsChild>
                <w:div w:id="6913056">
                  <w:marLeft w:val="0"/>
                  <w:marRight w:val="0"/>
                  <w:marTop w:val="0"/>
                  <w:marBottom w:val="0"/>
                  <w:divBdr>
                    <w:top w:val="none" w:sz="0" w:space="0" w:color="auto"/>
                    <w:left w:val="none" w:sz="0" w:space="0" w:color="auto"/>
                    <w:bottom w:val="none" w:sz="0" w:space="0" w:color="auto"/>
                    <w:right w:val="none" w:sz="0" w:space="0" w:color="auto"/>
                  </w:divBdr>
                  <w:divsChild>
                    <w:div w:id="143806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696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eak_experience" TargetMode="External"/><Relationship Id="rId13" Type="http://schemas.openxmlformats.org/officeDocument/2006/relationships/hyperlink" Target="http://en.wikipedia.org/wiki/Abraham_Maslow" TargetMode="External"/><Relationship Id="rId18" Type="http://schemas.openxmlformats.org/officeDocument/2006/relationships/hyperlink" Target="http://en.wikipedia.org/wiki/Abraham_Maslow"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en.wikipedia.org/wiki/Self-actualization" TargetMode="External"/><Relationship Id="rId12" Type="http://schemas.openxmlformats.org/officeDocument/2006/relationships/hyperlink" Target="http://en.wikipedia.org/wiki/Albert_Einstein" TargetMode="External"/><Relationship Id="rId17" Type="http://schemas.openxmlformats.org/officeDocument/2006/relationships/hyperlink" Target="http://en.wikipedia.org/wiki/Metamotivation" TargetMode="External"/><Relationship Id="rId2" Type="http://schemas.openxmlformats.org/officeDocument/2006/relationships/settings" Target="settings.xml"/><Relationship Id="rId16" Type="http://schemas.openxmlformats.org/officeDocument/2006/relationships/hyperlink" Target="http://en.wikipedia.org/wiki/Peak_experiences"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en.wikipedia.org/wiki/Humanistic_psychologist" TargetMode="External"/><Relationship Id="rId11" Type="http://schemas.openxmlformats.org/officeDocument/2006/relationships/hyperlink" Target="http://en.wikipedia.org/wiki/Abraham_Maslow" TargetMode="External"/><Relationship Id="rId5" Type="http://schemas.openxmlformats.org/officeDocument/2006/relationships/hyperlink" Target="http://en.wikipedia.org/wiki/Abraham_Maslow" TargetMode="External"/><Relationship Id="rId15" Type="http://schemas.openxmlformats.org/officeDocument/2006/relationships/hyperlink" Target="http://en.wikipedia.org/wiki/Max_Wertheimer" TargetMode="External"/><Relationship Id="rId10" Type="http://schemas.openxmlformats.org/officeDocument/2006/relationships/hyperlink" Target="http://en.wikipedia.org/wiki/Abraham_Maslow" TargetMode="External"/><Relationship Id="rId19" Type="http://schemas.openxmlformats.org/officeDocument/2006/relationships/hyperlink" Target="http://en.wikipedia.org/wiki/Abraham_Maslow" TargetMode="External"/><Relationship Id="rId4" Type="http://schemas.openxmlformats.org/officeDocument/2006/relationships/hyperlink" Target="http://en.wikipedia.org/wiki/Abraham_Maslow" TargetMode="External"/><Relationship Id="rId9" Type="http://schemas.openxmlformats.org/officeDocument/2006/relationships/hyperlink" Target="http://en.wikipedia.org/wiki/Abraham_Maslow" TargetMode="External"/><Relationship Id="rId14" Type="http://schemas.openxmlformats.org/officeDocument/2006/relationships/hyperlink" Target="http://en.wikipedia.org/wiki/Ruth_Benedi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1215</Words>
  <Characters>6931</Characters>
  <Application>Microsoft Office Word</Application>
  <DocSecurity>0</DocSecurity>
  <Lines>57</Lines>
  <Paragraphs>16</Paragraphs>
  <ScaleCrop>false</ScaleCrop>
  <Company>Cobb County School District</Company>
  <LinksUpToDate>false</LinksUpToDate>
  <CharactersWithSpaces>8130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2012-02-02T13:06:00Z</cp:lastPrinted>
  <dcterms:created xsi:type="dcterms:W3CDTF">2012-02-02T13:06:00Z</dcterms:created>
  <dcterms:modified xsi:type="dcterms:W3CDTF">2012-02-02T13:17:00Z</dcterms:modified>
</cp:coreProperties>
</file>